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4F" w:rsidRPr="00932441" w:rsidRDefault="00E11CEA" w:rsidP="0093244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2441">
        <w:rPr>
          <w:rFonts w:ascii="TH SarabunPSK" w:hAnsi="TH SarabunPSK" w:cs="TH SarabunPSK"/>
          <w:b/>
          <w:bCs/>
          <w:sz w:val="32"/>
          <w:szCs w:val="32"/>
          <w:cs/>
        </w:rPr>
        <w:t>เรื่อง/หลักสูตร</w:t>
      </w:r>
      <w:r w:rsidRPr="00932441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E11CEA" w:rsidRDefault="00E11CEA" w:rsidP="00932441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932441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การประชุม</w:t>
      </w:r>
      <w:r w:rsidR="00932441" w:rsidRPr="00932441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สัมมนา </w:t>
      </w:r>
      <w:r w:rsidRPr="00932441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Pr="00932441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“</w:t>
      </w:r>
      <w:r w:rsidR="00086DDC" w:rsidRPr="003E57F5">
        <w:rPr>
          <w:rFonts w:ascii="TH SarabunPSK" w:hAnsi="TH SarabunPSK" w:cs="TH SarabunPSK"/>
          <w:color w:val="000000"/>
          <w:sz w:val="32"/>
          <w:szCs w:val="32"/>
        </w:rPr>
        <w:t xml:space="preserve">RNA </w:t>
      </w:r>
      <w:proofErr w:type="spellStart"/>
      <w:r w:rsidR="00086DDC" w:rsidRPr="003E57F5">
        <w:rPr>
          <w:rFonts w:ascii="TH SarabunPSK" w:hAnsi="TH SarabunPSK" w:cs="TH SarabunPSK"/>
          <w:color w:val="000000"/>
          <w:sz w:val="32"/>
          <w:szCs w:val="32"/>
        </w:rPr>
        <w:t>intereference</w:t>
      </w:r>
      <w:proofErr w:type="spellEnd"/>
      <w:r w:rsidR="00086DDC" w:rsidRPr="003E57F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proofErr w:type="spellStart"/>
      <w:r w:rsidR="00086DDC" w:rsidRPr="003E57F5">
        <w:rPr>
          <w:rFonts w:ascii="TH SarabunPSK" w:hAnsi="TH SarabunPSK" w:cs="TH SarabunPSK"/>
          <w:color w:val="000000"/>
          <w:sz w:val="32"/>
          <w:szCs w:val="32"/>
        </w:rPr>
        <w:t>RNAi</w:t>
      </w:r>
      <w:proofErr w:type="spellEnd"/>
      <w:r w:rsidR="00086DDC" w:rsidRPr="003E57F5">
        <w:rPr>
          <w:rFonts w:ascii="TH SarabunPSK" w:hAnsi="TH SarabunPSK" w:cs="TH SarabunPSK"/>
          <w:color w:val="000000"/>
          <w:sz w:val="32"/>
          <w:szCs w:val="32"/>
        </w:rPr>
        <w:t>)</w:t>
      </w:r>
      <w:r w:rsidR="003E57F5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: A Gene Knockdown Technology</w:t>
      </w:r>
      <w:r w:rsidRPr="00932441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”</w:t>
      </w:r>
      <w:r w:rsidRPr="00932441">
        <w:rPr>
          <w:rFonts w:ascii="TH SarabunPSK" w:hAnsi="TH SarabunPSK" w:cs="TH SarabunPSK"/>
          <w:sz w:val="32"/>
          <w:szCs w:val="32"/>
        </w:rPr>
        <w:br/>
      </w:r>
      <w:r w:rsidRPr="009324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ระหว่างวันที่ </w:t>
      </w:r>
      <w:r w:rsidR="003E57F5">
        <w:rPr>
          <w:rFonts w:ascii="TH SarabunPSK" w:hAnsi="TH SarabunPSK" w:cs="TH SarabunPSK"/>
          <w:sz w:val="32"/>
          <w:szCs w:val="32"/>
          <w:shd w:val="clear" w:color="auto" w:fill="FFFFFF"/>
        </w:rPr>
        <w:t>17 – 18</w:t>
      </w:r>
      <w:r w:rsidRPr="0093244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3E57F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มีนาคม</w:t>
      </w:r>
      <w:r w:rsidRPr="009324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พ.ศ. </w:t>
      </w:r>
      <w:r w:rsidR="003E57F5">
        <w:rPr>
          <w:rFonts w:ascii="TH SarabunPSK" w:hAnsi="TH SarabunPSK" w:cs="TH SarabunPSK"/>
          <w:sz w:val="32"/>
          <w:szCs w:val="32"/>
          <w:shd w:val="clear" w:color="auto" w:fill="FFFFFF"/>
        </w:rPr>
        <w:t>2557</w:t>
      </w:r>
      <w:r w:rsidRPr="00932441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9324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ณ </w:t>
      </w:r>
      <w:proofErr w:type="spellStart"/>
      <w:r w:rsidR="003E57F5">
        <w:rPr>
          <w:rFonts w:ascii="TH SarabunPSK" w:hAnsi="TH SarabunPSK" w:cs="TH SarabunPSK"/>
          <w:sz w:val="32"/>
          <w:szCs w:val="32"/>
          <w:shd w:val="clear" w:color="auto" w:fill="FFFFFF"/>
        </w:rPr>
        <w:t>Gibthai</w:t>
      </w:r>
      <w:proofErr w:type="spellEnd"/>
      <w:r w:rsidR="003E57F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Training Center </w:t>
      </w:r>
      <w:r w:rsidR="003E57F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กรุงเทพมหานคร</w:t>
      </w:r>
    </w:p>
    <w:p w:rsidR="00F6282D" w:rsidRPr="00F6282D" w:rsidRDefault="00F6282D" w:rsidP="0093244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82D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  <w:r w:rsidRPr="00F6282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A06856" w:rsidRPr="007960C8" w:rsidRDefault="003E57F5" w:rsidP="00AE20F4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3E57F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การยั้บยั้งการแสดงออกของยีน หรือ </w:t>
      </w:r>
      <w:r w:rsidRPr="003E57F5">
        <w:rPr>
          <w:rFonts w:ascii="TH SarabunPSK" w:hAnsi="TH SarabunPSK" w:cs="TH SarabunPSK"/>
          <w:color w:val="000000"/>
          <w:sz w:val="32"/>
          <w:szCs w:val="32"/>
        </w:rPr>
        <w:t xml:space="preserve">Knockout gene expression </w:t>
      </w:r>
      <w:r w:rsidRPr="003E57F5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นั้นถูกศึกษามากว่า </w:t>
      </w:r>
      <w:r w:rsidRPr="003E57F5">
        <w:rPr>
          <w:rFonts w:ascii="TH SarabunPSK" w:hAnsi="TH SarabunPSK" w:cs="TH SarabunPSK"/>
          <w:color w:val="000000"/>
          <w:sz w:val="32"/>
          <w:szCs w:val="32"/>
        </w:rPr>
        <w:t xml:space="preserve">20 </w:t>
      </w:r>
      <w:r w:rsidRPr="003E57F5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 วิธีการนี้เป็นการตรวจสอบคุณสมบัติของยีนในระดับ </w:t>
      </w:r>
      <w:r w:rsidRPr="003E57F5">
        <w:rPr>
          <w:rFonts w:ascii="TH SarabunPSK" w:hAnsi="TH SarabunPSK" w:cs="TH SarabunPSK"/>
          <w:color w:val="000000"/>
          <w:sz w:val="32"/>
          <w:szCs w:val="32"/>
        </w:rPr>
        <w:t xml:space="preserve">mRNA </w:t>
      </w:r>
      <w:r w:rsidRPr="003E57F5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 </w:t>
      </w:r>
      <w:r w:rsidRPr="003E57F5">
        <w:rPr>
          <w:rFonts w:ascii="TH SarabunPSK" w:hAnsi="TH SarabunPSK" w:cs="TH SarabunPSK"/>
          <w:color w:val="000000"/>
          <w:sz w:val="32"/>
          <w:szCs w:val="32"/>
        </w:rPr>
        <w:t xml:space="preserve">Posttranscriptional level </w:t>
      </w:r>
      <w:r w:rsidRPr="003E57F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จากการค้นพบ </w:t>
      </w:r>
      <w:r w:rsidRPr="003E57F5">
        <w:rPr>
          <w:rFonts w:ascii="TH SarabunPSK" w:hAnsi="TH SarabunPSK" w:cs="TH SarabunPSK"/>
          <w:color w:val="000000"/>
          <w:sz w:val="32"/>
          <w:szCs w:val="32"/>
        </w:rPr>
        <w:t xml:space="preserve">RNA </w:t>
      </w:r>
      <w:proofErr w:type="spellStart"/>
      <w:r w:rsidRPr="003E57F5">
        <w:rPr>
          <w:rFonts w:ascii="TH SarabunPSK" w:hAnsi="TH SarabunPSK" w:cs="TH SarabunPSK"/>
          <w:color w:val="000000"/>
          <w:sz w:val="32"/>
          <w:szCs w:val="32"/>
        </w:rPr>
        <w:t>intereference</w:t>
      </w:r>
      <w:proofErr w:type="spellEnd"/>
      <w:r w:rsidRPr="003E57F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3E57F5">
        <w:rPr>
          <w:rFonts w:ascii="TH SarabunPSK" w:hAnsi="TH SarabunPSK" w:cs="TH SarabunPSK"/>
          <w:color w:val="000000"/>
          <w:sz w:val="32"/>
          <w:szCs w:val="32"/>
        </w:rPr>
        <w:t>RNAi</w:t>
      </w:r>
      <w:proofErr w:type="spellEnd"/>
      <w:r w:rsidRPr="003E57F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3E57F5">
        <w:rPr>
          <w:rFonts w:ascii="TH SarabunPSK" w:hAnsi="TH SarabunPSK" w:cs="TH SarabunPSK"/>
          <w:color w:val="000000"/>
          <w:sz w:val="32"/>
          <w:szCs w:val="32"/>
          <w:cs/>
        </w:rPr>
        <w:t xml:space="preserve">ช่วยทำให้การศึกษาวิจัยของนักวิทยาศาสตร์ที่ศึกษาการยับยั้งการแสดงออกของยีนเป้าหมายมีประสิทธิภาพมากยิ่งขึ้น การศึกษา </w:t>
      </w:r>
      <w:proofErr w:type="spellStart"/>
      <w:r w:rsidRPr="003E57F5">
        <w:rPr>
          <w:rFonts w:ascii="TH SarabunPSK" w:hAnsi="TH SarabunPSK" w:cs="TH SarabunPSK"/>
          <w:color w:val="000000"/>
          <w:sz w:val="32"/>
          <w:szCs w:val="32"/>
        </w:rPr>
        <w:t>RNAi</w:t>
      </w:r>
      <w:proofErr w:type="spellEnd"/>
      <w:r w:rsidRPr="003E57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E57F5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นั้นคือการนำ </w:t>
      </w:r>
      <w:proofErr w:type="spellStart"/>
      <w:r w:rsidRPr="003E57F5">
        <w:rPr>
          <w:rFonts w:ascii="TH SarabunPSK" w:hAnsi="TH SarabunPSK" w:cs="TH SarabunPSK"/>
          <w:color w:val="000000"/>
          <w:sz w:val="32"/>
          <w:szCs w:val="32"/>
        </w:rPr>
        <w:t>siRNA</w:t>
      </w:r>
      <w:proofErr w:type="spellEnd"/>
      <w:r w:rsidRPr="003E57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E57F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เข้าสู่เซลล์ของสัตว์เลี้ยงลูกด้วยนม ด้วย </w:t>
      </w:r>
      <w:proofErr w:type="spellStart"/>
      <w:r w:rsidRPr="003E57F5">
        <w:rPr>
          <w:rFonts w:ascii="TH SarabunPSK" w:hAnsi="TH SarabunPSK" w:cs="TH SarabunPSK"/>
          <w:color w:val="000000"/>
          <w:sz w:val="32"/>
          <w:szCs w:val="32"/>
        </w:rPr>
        <w:t>transfection</w:t>
      </w:r>
      <w:proofErr w:type="spellEnd"/>
      <w:r w:rsidRPr="003E57F5">
        <w:rPr>
          <w:rFonts w:ascii="TH SarabunPSK" w:hAnsi="TH SarabunPSK" w:cs="TH SarabunPSK"/>
          <w:color w:val="000000"/>
          <w:sz w:val="32"/>
          <w:szCs w:val="32"/>
        </w:rPr>
        <w:t xml:space="preserve"> reagent </w:t>
      </w:r>
      <w:r w:rsidRPr="003E57F5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ที่มีประสิทธิภาพในการทำการ </w:t>
      </w:r>
      <w:proofErr w:type="spellStart"/>
      <w:r w:rsidRPr="003E57F5">
        <w:rPr>
          <w:rFonts w:ascii="TH SarabunPSK" w:hAnsi="TH SarabunPSK" w:cs="TH SarabunPSK"/>
          <w:color w:val="000000"/>
          <w:sz w:val="32"/>
          <w:szCs w:val="32"/>
        </w:rPr>
        <w:t>transfection</w:t>
      </w:r>
      <w:proofErr w:type="spellEnd"/>
      <w:r w:rsidRPr="003E57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E57F5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และทำให้เซลล์รอดชีวิตสูง หลังจากที่ </w:t>
      </w:r>
      <w:proofErr w:type="spellStart"/>
      <w:r w:rsidRPr="003E57F5">
        <w:rPr>
          <w:rFonts w:ascii="TH SarabunPSK" w:hAnsi="TH SarabunPSK" w:cs="TH SarabunPSK"/>
          <w:color w:val="000000"/>
          <w:sz w:val="32"/>
          <w:szCs w:val="32"/>
        </w:rPr>
        <w:t>siRNA</w:t>
      </w:r>
      <w:proofErr w:type="spellEnd"/>
      <w:r w:rsidRPr="003E57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E57F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เข้าสู่เซลล์ สามารถนำ </w:t>
      </w:r>
      <w:r w:rsidRPr="003E57F5">
        <w:rPr>
          <w:rFonts w:ascii="TH SarabunPSK" w:hAnsi="TH SarabunPSK" w:cs="TH SarabunPSK"/>
          <w:color w:val="000000"/>
          <w:sz w:val="32"/>
          <w:szCs w:val="32"/>
        </w:rPr>
        <w:t xml:space="preserve">RNA </w:t>
      </w:r>
      <w:r w:rsidRPr="003E57F5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ของเซลล์นั้นๆ มาหาระดับของการถูกยั้บยั้งด้วยเทคนิค </w:t>
      </w:r>
      <w:r w:rsidRPr="003E57F5">
        <w:rPr>
          <w:rFonts w:ascii="TH SarabunPSK" w:hAnsi="TH SarabunPSK" w:cs="TH SarabunPSK"/>
          <w:color w:val="000000"/>
          <w:sz w:val="32"/>
          <w:szCs w:val="32"/>
        </w:rPr>
        <w:t xml:space="preserve">Real time PCR </w:t>
      </w:r>
      <w:r w:rsidRPr="003E57F5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ต่อไป การศึกษางานทางด้าน </w:t>
      </w:r>
      <w:proofErr w:type="spellStart"/>
      <w:r w:rsidRPr="003E57F5">
        <w:rPr>
          <w:rFonts w:ascii="TH SarabunPSK" w:hAnsi="TH SarabunPSK" w:cs="TH SarabunPSK"/>
          <w:color w:val="000000"/>
          <w:sz w:val="32"/>
          <w:szCs w:val="32"/>
        </w:rPr>
        <w:t>RNAi</w:t>
      </w:r>
      <w:proofErr w:type="spellEnd"/>
      <w:r w:rsidRPr="003E57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E57F5">
        <w:rPr>
          <w:rFonts w:ascii="TH SarabunPSK" w:hAnsi="TH SarabunPSK" w:cs="TH SarabunPSK"/>
          <w:color w:val="000000"/>
          <w:sz w:val="32"/>
          <w:szCs w:val="32"/>
          <w:cs/>
        </w:rPr>
        <w:t>สามารถนำไปประยุกต์ใช้ในการศึกษาในสิ่งมีชีวิตระบบอื่นๆ เช่น ไวรัส แมลง พืช สัตว์เลี้ยงลูกด้วยนมรวมถึงในมนุษย์ด้วย</w:t>
      </w:r>
    </w:p>
    <w:p w:rsidR="00F6282D" w:rsidRPr="00932441" w:rsidRDefault="00F6282D" w:rsidP="00F6282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2441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ความรู้ที่สามารถนำมาประยุกต์ใช้กับการปฏิบัติงาน</w:t>
      </w:r>
      <w:r w:rsidRPr="00932441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219F1" w:rsidRDefault="00E4651F" w:rsidP="00932441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960C8" w:rsidRPr="007960C8">
        <w:rPr>
          <w:rFonts w:ascii="TH SarabunPSK" w:hAnsi="TH SarabunPSK" w:cs="TH SarabunPSK" w:hint="cs"/>
          <w:sz w:val="32"/>
          <w:szCs w:val="32"/>
          <w:cs/>
        </w:rPr>
        <w:t>หลักสูตรเทคนิคการแพทย์ สำนักวิชาสหเ</w:t>
      </w:r>
      <w:r w:rsidR="00D92C59">
        <w:rPr>
          <w:rFonts w:ascii="TH SarabunPSK" w:hAnsi="TH SarabunPSK" w:cs="TH SarabunPSK" w:hint="cs"/>
          <w:sz w:val="32"/>
          <w:szCs w:val="32"/>
          <w:cs/>
        </w:rPr>
        <w:t xml:space="preserve">วชศาสตร์และสาธารณสุขศาสตร์ </w:t>
      </w:r>
      <w:r w:rsidR="00086DDC">
        <w:rPr>
          <w:rFonts w:ascii="TH SarabunPSK" w:hAnsi="TH SarabunPSK" w:cs="TH SarabunPSK" w:hint="cs"/>
          <w:sz w:val="32"/>
          <w:szCs w:val="32"/>
          <w:cs/>
        </w:rPr>
        <w:t xml:space="preserve">มีรายวิชา </w:t>
      </w:r>
      <w:r w:rsidR="00086DDC">
        <w:rPr>
          <w:rFonts w:ascii="TH SarabunPSK" w:hAnsi="TH SarabunPSK" w:cs="TH SarabunPSK"/>
          <w:sz w:val="32"/>
          <w:szCs w:val="32"/>
        </w:rPr>
        <w:t xml:space="preserve">MTH-414 </w:t>
      </w:r>
      <w:r w:rsidR="00086DDC">
        <w:rPr>
          <w:rFonts w:ascii="TH SarabunPSK" w:hAnsi="TH SarabunPSK" w:cs="TH SarabunPSK" w:hint="cs"/>
          <w:sz w:val="32"/>
          <w:szCs w:val="32"/>
          <w:cs/>
        </w:rPr>
        <w:t xml:space="preserve">อณูวิทยาทางการแพทย์ จึงเป็นโอกาสอันดีที่จะปรับเนื่อหารายวิชาให้ทันสมัยมากขึ้น โดยจะเพิ่มหัวข้อเรื่อง </w:t>
      </w:r>
      <w:proofErr w:type="spellStart"/>
      <w:r w:rsidR="00086DDC" w:rsidRPr="003E57F5">
        <w:rPr>
          <w:rFonts w:ascii="TH SarabunPSK" w:hAnsi="TH SarabunPSK" w:cs="TH SarabunPSK"/>
          <w:color w:val="000000"/>
          <w:sz w:val="32"/>
          <w:szCs w:val="32"/>
        </w:rPr>
        <w:t>RNAi</w:t>
      </w:r>
      <w:proofErr w:type="spellEnd"/>
      <w:r w:rsidR="00086D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นี้ในการเรียนการสอน 2/2557 ต่อไป</w:t>
      </w:r>
    </w:p>
    <w:p w:rsidR="00AE20F4" w:rsidRPr="00D92C59" w:rsidRDefault="00AE20F4" w:rsidP="00932441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E11CEA" w:rsidRPr="00932441" w:rsidRDefault="00E11CEA" w:rsidP="0093244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2441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="000F6AF3" w:rsidRPr="00932441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11CEA" w:rsidRPr="00932441" w:rsidRDefault="003E57F5" w:rsidP="0040471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2828925" cy="1880057"/>
            <wp:effectExtent l="19050" t="0" r="9525" b="0"/>
            <wp:docPr id="4" name="Picture 4" descr="https://fbcdn-sphotos-f-a.akamaihd.net/hphotos-ak-frc1/t1.0-9/1800213_10152087401893687_9522583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f-a.akamaihd.net/hphotos-ak-frc1/t1.0-9/1800213_10152087401893687_95225837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24" cy="188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E87">
        <w:rPr>
          <w:noProof/>
        </w:rPr>
        <w:drawing>
          <wp:inline distT="0" distB="0" distL="0" distR="0">
            <wp:extent cx="2837795" cy="1885950"/>
            <wp:effectExtent l="19050" t="0" r="655" b="0"/>
            <wp:docPr id="7" name="Picture 7" descr="https://fbcdn-sphotos-c-a.akamaihd.net/hphotos-ak-prn1/t1.0-9/1979661_10152087405098687_20700582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c-a.akamaihd.net/hphotos-ak-prn1/t1.0-9/1979661_10152087405098687_207005823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79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CEA" w:rsidRPr="00932441" w:rsidSect="004F3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7243"/>
    <w:multiLevelType w:val="hybridMultilevel"/>
    <w:tmpl w:val="0F5ECCE0"/>
    <w:lvl w:ilvl="0" w:tplc="AD02A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11CEA"/>
    <w:rsid w:val="000327B4"/>
    <w:rsid w:val="00086DDC"/>
    <w:rsid w:val="000A4FB4"/>
    <w:rsid w:val="000D7791"/>
    <w:rsid w:val="000F6AF3"/>
    <w:rsid w:val="00113348"/>
    <w:rsid w:val="00127FC0"/>
    <w:rsid w:val="001B6A62"/>
    <w:rsid w:val="001B7DEE"/>
    <w:rsid w:val="001C69E0"/>
    <w:rsid w:val="001D36FE"/>
    <w:rsid w:val="001F19FF"/>
    <w:rsid w:val="001F4F10"/>
    <w:rsid w:val="0021271A"/>
    <w:rsid w:val="00237E43"/>
    <w:rsid w:val="00281828"/>
    <w:rsid w:val="002A08EE"/>
    <w:rsid w:val="002B5044"/>
    <w:rsid w:val="002D608B"/>
    <w:rsid w:val="003C22C4"/>
    <w:rsid w:val="003E57F5"/>
    <w:rsid w:val="003F3435"/>
    <w:rsid w:val="0040471C"/>
    <w:rsid w:val="00413520"/>
    <w:rsid w:val="00453E87"/>
    <w:rsid w:val="004828B1"/>
    <w:rsid w:val="004A15AA"/>
    <w:rsid w:val="004D6976"/>
    <w:rsid w:val="004F324F"/>
    <w:rsid w:val="00523410"/>
    <w:rsid w:val="00536A8D"/>
    <w:rsid w:val="00546678"/>
    <w:rsid w:val="005B0717"/>
    <w:rsid w:val="005B252E"/>
    <w:rsid w:val="005D51FD"/>
    <w:rsid w:val="00604152"/>
    <w:rsid w:val="0068732D"/>
    <w:rsid w:val="00691C4B"/>
    <w:rsid w:val="006E1649"/>
    <w:rsid w:val="006E1FE4"/>
    <w:rsid w:val="007960C8"/>
    <w:rsid w:val="00813817"/>
    <w:rsid w:val="008240A3"/>
    <w:rsid w:val="00861C7C"/>
    <w:rsid w:val="0089192F"/>
    <w:rsid w:val="00893E16"/>
    <w:rsid w:val="008D3554"/>
    <w:rsid w:val="00925A33"/>
    <w:rsid w:val="00932441"/>
    <w:rsid w:val="00937A7C"/>
    <w:rsid w:val="00975192"/>
    <w:rsid w:val="009E2655"/>
    <w:rsid w:val="009E26D6"/>
    <w:rsid w:val="009F3DC7"/>
    <w:rsid w:val="00A0598D"/>
    <w:rsid w:val="00A06856"/>
    <w:rsid w:val="00A24B27"/>
    <w:rsid w:val="00A319E2"/>
    <w:rsid w:val="00A35777"/>
    <w:rsid w:val="00AE20F4"/>
    <w:rsid w:val="00B219F1"/>
    <w:rsid w:val="00BB5199"/>
    <w:rsid w:val="00BB628E"/>
    <w:rsid w:val="00C32DF9"/>
    <w:rsid w:val="00C3756D"/>
    <w:rsid w:val="00C55EF2"/>
    <w:rsid w:val="00C97B23"/>
    <w:rsid w:val="00D11681"/>
    <w:rsid w:val="00D15665"/>
    <w:rsid w:val="00D3523E"/>
    <w:rsid w:val="00D562DF"/>
    <w:rsid w:val="00D77C81"/>
    <w:rsid w:val="00D92C59"/>
    <w:rsid w:val="00DD7698"/>
    <w:rsid w:val="00E067C8"/>
    <w:rsid w:val="00E11CEA"/>
    <w:rsid w:val="00E4651F"/>
    <w:rsid w:val="00E61863"/>
    <w:rsid w:val="00E81033"/>
    <w:rsid w:val="00EB0AAB"/>
    <w:rsid w:val="00EE7430"/>
    <w:rsid w:val="00F20688"/>
    <w:rsid w:val="00F6282D"/>
    <w:rsid w:val="00F8452A"/>
    <w:rsid w:val="00F9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1CEA"/>
    <w:rPr>
      <w:b/>
      <w:bCs/>
    </w:rPr>
  </w:style>
  <w:style w:type="character" w:customStyle="1" w:styleId="apple-converted-space">
    <w:name w:val="apple-converted-space"/>
    <w:basedOn w:val="DefaultParagraphFont"/>
    <w:rsid w:val="00E11CEA"/>
  </w:style>
  <w:style w:type="paragraph" w:styleId="BalloonText">
    <w:name w:val="Balloon Text"/>
    <w:basedOn w:val="Normal"/>
    <w:link w:val="BalloonTextChar"/>
    <w:uiPriority w:val="99"/>
    <w:semiHidden/>
    <w:unhideWhenUsed/>
    <w:rsid w:val="00E11C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E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81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7</cp:revision>
  <cp:lastPrinted>2013-11-14T07:09:00Z</cp:lastPrinted>
  <dcterms:created xsi:type="dcterms:W3CDTF">2014-03-21T06:59:00Z</dcterms:created>
  <dcterms:modified xsi:type="dcterms:W3CDTF">2014-03-21T07:18:00Z</dcterms:modified>
</cp:coreProperties>
</file>